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E" w:rsidRDefault="00CF1D8E">
      <w:r>
        <w:fldChar w:fldCharType="begin"/>
      </w:r>
      <w:r>
        <w:instrText xml:space="preserve"> HYPERLINK "http://ns.primarianasaud.ro/pimarianasaud/buget_2011/situatii%20financiare%2031%20dec%202013/" \t "_blank" </w:instrText>
      </w:r>
      <w:r>
        <w:fldChar w:fldCharType="separate"/>
      </w:r>
      <w:proofErr w:type="spellStart"/>
      <w:r>
        <w:rPr>
          <w:rStyle w:val="Hyperlink"/>
        </w:rPr>
        <w:t>Situatii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financiare</w:t>
      </w:r>
      <w:proofErr w:type="spellEnd"/>
      <w:r>
        <w:rPr>
          <w:rStyle w:val="Hyperlink"/>
        </w:rPr>
        <w:t xml:space="preserve"> 31 </w:t>
      </w:r>
      <w:proofErr w:type="spellStart"/>
      <w:r>
        <w:rPr>
          <w:rStyle w:val="Hyperlink"/>
        </w:rPr>
        <w:t>dec</w:t>
      </w:r>
      <w:proofErr w:type="spellEnd"/>
      <w:r>
        <w:rPr>
          <w:rStyle w:val="Hyperlink"/>
        </w:rPr>
        <w:t xml:space="preserve"> 2013</w:t>
      </w:r>
      <w:r>
        <w:fldChar w:fldCharType="end"/>
      </w:r>
    </w:p>
    <w:p w:rsidR="00CF1D8E" w:rsidRDefault="00CF1D8E">
      <w:hyperlink r:id="rId5" w:tgtFrame="_blank" w:history="1">
        <w:proofErr w:type="spellStart"/>
        <w:r>
          <w:rPr>
            <w:rStyle w:val="Hyperlink"/>
          </w:rPr>
          <w:t>Buget</w:t>
        </w:r>
        <w:proofErr w:type="spellEnd"/>
        <w:r>
          <w:rPr>
            <w:rStyle w:val="Hyperlink"/>
          </w:rPr>
          <w:t xml:space="preserve"> initial 2014</w:t>
        </w:r>
      </w:hyperlink>
      <w:bookmarkStart w:id="0" w:name="_GoBack"/>
      <w:bookmarkEnd w:id="0"/>
    </w:p>
    <w:sectPr w:rsidR="00C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E"/>
    <w:rsid w:val="00CF1D8E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.primarianasaud.ro/pimarianasaud/buget_2011/Buget%20initial%20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2014-03-24T12:13:00Z</dcterms:created>
  <dcterms:modified xsi:type="dcterms:W3CDTF">2014-03-24T12:14:00Z</dcterms:modified>
</cp:coreProperties>
</file>